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PreformattedText"/>
        <w:jc w:val="center"/>
        <w:rPr>
          <w:b/>
          <w:bCs/>
          <w:i/>
          <w:iCs/>
          <w:sz w:val="28"/>
          <w:szCs w:val="28"/>
        </w:rPr>
      </w:pPr>
      <w:r>
        <w:rPr>
          <w:b/>
          <w:bCs/>
          <w:i/>
          <w:iCs/>
          <w:sz w:val="28"/>
          <w:szCs w:val="28"/>
        </w:rPr>
        <w:t>Does stratospheric ozone recover?</w:t>
      </w:r>
    </w:p>
    <w:p>
      <w:pPr>
        <w:pStyle w:val="PreformattedText"/>
        <w:jc w:val="center"/>
        <w:rPr>
          <w:b/>
          <w:bCs/>
          <w:i/>
          <w:iCs/>
          <w:sz w:val="28"/>
          <w:szCs w:val="28"/>
        </w:rPr>
      </w:pPr>
      <w:r>
        <w:rPr>
          <w:b/>
          <w:bCs/>
          <w:i/>
          <w:iCs/>
          <w:sz w:val="28"/>
          <w:szCs w:val="28"/>
        </w:rPr>
      </w:r>
    </w:p>
    <w:p>
      <w:pPr>
        <w:pStyle w:val="PreformattedText"/>
        <w:rPr>
          <w:b/>
          <w:bCs/>
          <w:sz w:val="24"/>
          <w:szCs w:val="24"/>
        </w:rPr>
      </w:pPr>
      <w:r>
        <w:rPr>
          <w:b/>
          <w:bCs/>
          <w:sz w:val="24"/>
          <w:szCs w:val="24"/>
        </w:rPr>
        <w:t>Mark Weber, Institut für Umweltphysik (IUP), Universität Bremen</w:t>
      </w:r>
    </w:p>
    <w:p>
      <w:pPr>
        <w:pStyle w:val="PreformattedText"/>
        <w:rPr>
          <w:b/>
          <w:bCs/>
        </w:rPr>
      </w:pPr>
      <w:r>
        <w:rPr>
          <w:b/>
          <w:bCs/>
        </w:rPr>
      </w:r>
    </w:p>
    <w:p>
      <w:pPr>
        <w:pStyle w:val="PreformattedText"/>
        <w:rPr>
          <w:b/>
          <w:bCs/>
        </w:rPr>
      </w:pPr>
      <w:r>
        <w:rPr>
          <w:b/>
          <w:bCs/>
        </w:rPr>
        <w:t>IUP Seminar, November 11, 2016</w:t>
      </w:r>
    </w:p>
    <w:p>
      <w:pPr>
        <w:pStyle w:val="PreformattedText"/>
        <w:rPr/>
      </w:pPr>
      <w:r>
        <w:rPr/>
      </w:r>
    </w:p>
    <w:p>
      <w:pPr>
        <w:pStyle w:val="PreformattedText"/>
        <w:jc w:val="both"/>
        <w:rPr/>
      </w:pPr>
      <w:r>
        <w:rPr/>
        <w:t xml:space="preserve">In principle the answer is yes and this is clearly a consequence of the Montreal Protocol and Amendments that phased out ozone depleting substances (ODS) initiated nearly 20 years ago and now ratified by 197 nations. However, the road of ozone recovery in the coming decades is still highly uncertain and depends on the feedback from climate change and the future grenhouse gas scenario. Particularly, in the tropical region, where about 40% of the world population lives, ozone may continue to decrease in the future and lead to enhance UV surface exposure. In this presentation an overview on the status of the ozone </w:t>
      </w:r>
    </w:p>
    <w:p>
      <w:pPr>
        <w:pStyle w:val="PreformattedText"/>
        <w:jc w:val="both"/>
        <w:rPr/>
      </w:pPr>
      <w:r>
        <w:rPr/>
        <w:t xml:space="preserve">layer and current status of knowledge how ozone may evolve in the future </w:t>
      </w:r>
      <w:r>
        <w:rPr/>
        <w:t>w</w:t>
      </w:r>
      <w:r>
        <w:rPr/>
        <w:t xml:space="preserve">ill be given and discussed. </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2016-11-09T11:08:35Z</dcterms:created>
  <dc:language>en-US</dc:language>
  <cp:revision>0</cp:revision>
</cp:coreProperties>
</file>